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4D8" w:rsidRDefault="007A64D8" w:rsidP="0049391B">
      <w:pPr>
        <w:bidi/>
        <w:spacing w:line="276" w:lineRule="auto"/>
        <w:jc w:val="center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دولة إسرائيل وزارة المالية- فرع شبكات المعلومات</w:t>
      </w:r>
    </w:p>
    <w:p w:rsidR="007A64D8" w:rsidRDefault="007A64D8" w:rsidP="0049391B">
      <w:pPr>
        <w:bidi/>
        <w:spacing w:line="276" w:lineRule="auto"/>
        <w:jc w:val="center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مناقصة لتقديم استشارة ومرافقة لفحوصات تسهيل الوصول لوزارة المالية</w:t>
      </w:r>
    </w:p>
    <w:p w:rsidR="0049391B" w:rsidRPr="00A7287F" w:rsidRDefault="0049391B" w:rsidP="0049391B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7A64D8" w:rsidRDefault="007A64D8" w:rsidP="007A64D8">
      <w:pPr>
        <w:bidi/>
        <w:spacing w:line="276" w:lineRule="auto"/>
        <w:jc w:val="both"/>
        <w:rPr>
          <w:rFonts w:cstheme="minorBidi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 xml:space="preserve">فرع شبكات المعلومات في وزارة المالية ينشر بهذا مناقصة  </w:t>
      </w:r>
      <w:r w:rsidR="0049391B" w:rsidRPr="00A7287F">
        <w:rPr>
          <w:rFonts w:hint="cs"/>
          <w:sz w:val="22"/>
          <w:szCs w:val="22"/>
          <w:rtl/>
        </w:rPr>
        <w:t>999-201</w:t>
      </w:r>
      <w:r w:rsidR="0049391B">
        <w:rPr>
          <w:rFonts w:hint="cs"/>
          <w:sz w:val="22"/>
          <w:szCs w:val="22"/>
          <w:rtl/>
        </w:rPr>
        <w:t>7</w:t>
      </w:r>
      <w:r>
        <w:rPr>
          <w:rFonts w:cstheme="minorBidi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مناقصة لتقديم استشارة ومرافقة لفحوصات تسهيل الوصول  لوزارة المالية </w:t>
      </w:r>
      <w:r w:rsidRPr="007A64D8">
        <w:rPr>
          <w:rFonts w:cs="Arial" w:hint="cs"/>
          <w:b/>
          <w:bCs/>
          <w:sz w:val="22"/>
          <w:szCs w:val="22"/>
          <w:rtl/>
          <w:lang w:bidi="ar-SA"/>
        </w:rPr>
        <w:t>( فيما يلي:" المناقصة</w:t>
      </w:r>
      <w:r w:rsidR="0049391B" w:rsidRPr="00A7287F">
        <w:rPr>
          <w:rFonts w:hint="cs"/>
          <w:b/>
          <w:bCs/>
          <w:sz w:val="22"/>
          <w:szCs w:val="22"/>
          <w:rtl/>
        </w:rPr>
        <w:t xml:space="preserve">). 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Pr="007A64D8">
        <w:rPr>
          <w:rFonts w:cstheme="minorBidi" w:hint="cs"/>
          <w:sz w:val="22"/>
          <w:szCs w:val="22"/>
          <w:rtl/>
          <w:lang w:bidi="ar-SA"/>
        </w:rPr>
        <w:t>الخدمات تشمل تنفيذ فحوصات تسهيل الوصول من أجل ملاءمة مواقع</w:t>
      </w:r>
      <w:r>
        <w:rPr>
          <w:rFonts w:cstheme="minorBidi" w:hint="cs"/>
          <w:sz w:val="22"/>
          <w:szCs w:val="22"/>
          <w:rtl/>
          <w:lang w:bidi="ar-SA"/>
        </w:rPr>
        <w:t xml:space="preserve"> وزارة المالية لطلبات تسهيل إمكانيات الوصول بما في ذلك بموجب قانون مساواة الحقوق لأشخاص مع إعاقات لسنة - 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="0049391B" w:rsidRPr="00A7287F">
        <w:rPr>
          <w:sz w:val="22"/>
          <w:szCs w:val="22"/>
          <w:rtl/>
        </w:rPr>
        <w:t>1998</w:t>
      </w:r>
      <w:r w:rsidR="0049391B" w:rsidRPr="00A7287F"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SA"/>
        </w:rPr>
        <w:t xml:space="preserve"> والأنظمة المنبثقة عنه. </w:t>
      </w:r>
    </w:p>
    <w:p w:rsidR="007A64D8" w:rsidRDefault="007A64D8" w:rsidP="007A64D8">
      <w:pPr>
        <w:bidi/>
        <w:spacing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 xml:space="preserve">فترة المناقصة تكون لسنة واحدة من موعد التوقيع على الاتفاقية وإرسال الدعوة للمزود الفائز مع حفظ الحق بتمديد هذه الفترة لغاية 4 سنوات إضافية. </w:t>
      </w:r>
    </w:p>
    <w:p w:rsidR="0049391B" w:rsidRPr="00A7287F" w:rsidRDefault="007A64D8" w:rsidP="007A64D8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 xml:space="preserve">الشروط المسبقة للاشتراك بهذه المناقصة وباقي شروط المناقصة مفصلة في مستندات المناقصة الكاملة التي يمكن تنزيلها ، بدون دفع، ابتداء من تاريخ </w:t>
      </w:r>
      <w:r w:rsidR="0049391B">
        <w:rPr>
          <w:rFonts w:hint="cs"/>
          <w:sz w:val="22"/>
          <w:szCs w:val="22"/>
          <w:u w:val="single"/>
          <w:rtl/>
        </w:rPr>
        <w:t xml:space="preserve">21.02.17 </w:t>
      </w:r>
      <w:r w:rsidRPr="007A64D8">
        <w:rPr>
          <w:rFonts w:cs="Arial" w:hint="cs"/>
          <w:sz w:val="22"/>
          <w:szCs w:val="22"/>
          <w:rtl/>
          <w:lang w:bidi="ar-SA"/>
        </w:rPr>
        <w:t>من موقع انترنت دائرة المشتريات الحكومية ، بالعنوان</w:t>
      </w:r>
      <w:r w:rsidR="0049391B" w:rsidRPr="00A7287F">
        <w:rPr>
          <w:rFonts w:hint="cs"/>
          <w:sz w:val="22"/>
          <w:szCs w:val="22"/>
          <w:rtl/>
        </w:rPr>
        <w:t xml:space="preserve">: </w:t>
      </w:r>
      <w:hyperlink r:id="rId6" w:history="1">
        <w:r w:rsidR="0049391B" w:rsidRPr="00A7287F">
          <w:rPr>
            <w:rStyle w:val="Hyperlink"/>
            <w:sz w:val="22"/>
            <w:szCs w:val="22"/>
          </w:rPr>
          <w:t>www.mr.gov.il</w:t>
        </w:r>
      </w:hyperlink>
      <w:r>
        <w:rPr>
          <w:rFonts w:cstheme="minorBidi" w:hint="cs"/>
          <w:rtl/>
          <w:lang w:bidi="ar-SA"/>
        </w:rPr>
        <w:t xml:space="preserve"> تحت العنوان مناقصات وزارية </w:t>
      </w:r>
      <w:r w:rsidR="0049391B" w:rsidRPr="00A7287F">
        <w:rPr>
          <w:sz w:val="22"/>
          <w:szCs w:val="22"/>
        </w:rPr>
        <w:t>&lt;</w:t>
      </w:r>
      <w:r>
        <w:rPr>
          <w:rFonts w:cs="Arial" w:hint="cs"/>
          <w:sz w:val="22"/>
          <w:szCs w:val="22"/>
          <w:rtl/>
          <w:lang w:bidi="ar-SA"/>
        </w:rPr>
        <w:t>مناقصة</w:t>
      </w:r>
      <w:r w:rsidR="0049391B" w:rsidRPr="00A7287F">
        <w:rPr>
          <w:sz w:val="22"/>
          <w:szCs w:val="22"/>
        </w:rPr>
        <w:t xml:space="preserve"> 999-201</w:t>
      </w:r>
      <w:r w:rsidR="0049391B">
        <w:rPr>
          <w:sz w:val="22"/>
          <w:szCs w:val="22"/>
        </w:rPr>
        <w:t>7</w:t>
      </w:r>
      <w:r w:rsidR="0049391B" w:rsidRPr="00A7287F">
        <w:rPr>
          <w:rFonts w:hint="cs"/>
          <w:sz w:val="22"/>
          <w:szCs w:val="22"/>
          <w:rtl/>
        </w:rPr>
        <w:t>.</w:t>
      </w:r>
    </w:p>
    <w:p w:rsidR="007A64D8" w:rsidRDefault="007A64D8" w:rsidP="007A64D8">
      <w:pPr>
        <w:bidi/>
        <w:spacing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شروط الحد الأدنى الملزمة للاشتراك بالمناقصة مفصلة في البند 6 من مستندات المناقصة. فيما يلي تفصيل شروط الحد الأدنى المهنية الأساسية:</w:t>
      </w:r>
    </w:p>
    <w:p w:rsidR="0076546A" w:rsidRPr="0076546A" w:rsidRDefault="007A64D8" w:rsidP="0076546A">
      <w:pPr>
        <w:pStyle w:val="5"/>
        <w:numPr>
          <w:ilvl w:val="4"/>
          <w:numId w:val="2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bookmarkStart w:id="1" w:name="_Ref454836438"/>
      <w:bookmarkStart w:id="2" w:name="_Toc459855350"/>
      <w:r>
        <w:rPr>
          <w:rFonts w:cs="Arial" w:hint="cs"/>
          <w:sz w:val="22"/>
          <w:szCs w:val="22"/>
          <w:rtl/>
          <w:lang w:bidi="ar-SA"/>
        </w:rPr>
        <w:t xml:space="preserve">مقدم العرض رافق على الأقل </w:t>
      </w:r>
      <w:r w:rsidR="0049391B" w:rsidRPr="00025F5A">
        <w:rPr>
          <w:sz w:val="22"/>
          <w:szCs w:val="22"/>
          <w:rtl/>
        </w:rPr>
        <w:t xml:space="preserve">5 </w:t>
      </w:r>
      <w:r w:rsidRPr="007A64D8">
        <w:rPr>
          <w:rFonts w:cs="Arial" w:hint="cs"/>
          <w:b/>
          <w:bCs/>
          <w:sz w:val="22"/>
          <w:szCs w:val="22"/>
          <w:rtl/>
          <w:lang w:bidi="ar-SA"/>
        </w:rPr>
        <w:t>فحوصات ملاءمة</w:t>
      </w:r>
      <w:r>
        <w:rPr>
          <w:rFonts w:cs="Arial" w:hint="cs"/>
          <w:sz w:val="22"/>
          <w:szCs w:val="22"/>
          <w:rtl/>
          <w:lang w:bidi="ar-SA"/>
        </w:rPr>
        <w:t xml:space="preserve"> لطلبات تسهيل الوصول " لمواقع انترنت" استمرت خلال الفترة من </w:t>
      </w:r>
      <w:r w:rsidR="0049391B" w:rsidRPr="00025F5A">
        <w:rPr>
          <w:sz w:val="22"/>
          <w:szCs w:val="22"/>
          <w:rtl/>
        </w:rPr>
        <w:t xml:space="preserve"> </w:t>
      </w:r>
      <w:r w:rsidR="0049391B" w:rsidRPr="00025F5A">
        <w:rPr>
          <w:rFonts w:hint="cs"/>
          <w:sz w:val="22"/>
          <w:szCs w:val="22"/>
          <w:rtl/>
        </w:rPr>
        <w:t>-</w:t>
      </w:r>
      <w:r w:rsidR="0049391B" w:rsidRPr="00025F5A">
        <w:rPr>
          <w:sz w:val="22"/>
          <w:szCs w:val="22"/>
          <w:rtl/>
        </w:rPr>
        <w:t>1/</w:t>
      </w:r>
      <w:r w:rsidR="0049391B" w:rsidRPr="00025F5A">
        <w:rPr>
          <w:rFonts w:hint="cs"/>
          <w:sz w:val="22"/>
          <w:szCs w:val="22"/>
          <w:rtl/>
        </w:rPr>
        <w:t>1</w:t>
      </w:r>
      <w:r w:rsidR="0049391B" w:rsidRPr="00025F5A">
        <w:rPr>
          <w:sz w:val="22"/>
          <w:szCs w:val="22"/>
          <w:rtl/>
        </w:rPr>
        <w:t>/201</w:t>
      </w:r>
      <w:r w:rsidR="0049391B" w:rsidRPr="00025F5A">
        <w:rPr>
          <w:rFonts w:hint="cs"/>
          <w:sz w:val="22"/>
          <w:szCs w:val="22"/>
          <w:rtl/>
        </w:rPr>
        <w:t>4</w:t>
      </w:r>
      <w:r w:rsidR="0049391B" w:rsidRPr="00025F5A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ولغاية</w:t>
      </w:r>
      <w:r w:rsidR="0049391B" w:rsidRPr="00025F5A">
        <w:rPr>
          <w:sz w:val="22"/>
          <w:szCs w:val="22"/>
          <w:rtl/>
        </w:rPr>
        <w:t xml:space="preserve"> 31/</w:t>
      </w:r>
      <w:r w:rsidR="0049391B" w:rsidRPr="00025F5A">
        <w:rPr>
          <w:rFonts w:hint="cs"/>
          <w:sz w:val="22"/>
          <w:szCs w:val="22"/>
          <w:rtl/>
        </w:rPr>
        <w:t>12</w:t>
      </w:r>
      <w:r w:rsidR="0049391B" w:rsidRPr="00025F5A">
        <w:rPr>
          <w:sz w:val="22"/>
          <w:szCs w:val="22"/>
          <w:rtl/>
        </w:rPr>
        <w:t>/2016.</w:t>
      </w:r>
      <w:bookmarkEnd w:id="1"/>
      <w:r w:rsidR="0049391B" w:rsidRPr="00025F5A">
        <w:rPr>
          <w:rFonts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 xml:space="preserve">من أجل هذا البند </w:t>
      </w:r>
      <w:r w:rsidR="0076546A">
        <w:rPr>
          <w:rFonts w:cs="Arial" w:hint="cs"/>
          <w:sz w:val="22"/>
          <w:szCs w:val="22"/>
          <w:rtl/>
          <w:lang w:bidi="ar-SA"/>
        </w:rPr>
        <w:t>يعترف فقط بمواقع الانترنت ذات 5 قوالب على الأقل .</w:t>
      </w:r>
    </w:p>
    <w:bookmarkEnd w:id="2"/>
    <w:p w:rsidR="0076546A" w:rsidRPr="0076546A" w:rsidRDefault="0076546A" w:rsidP="0076546A">
      <w:pPr>
        <w:pStyle w:val="5"/>
        <w:numPr>
          <w:ilvl w:val="4"/>
          <w:numId w:val="2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مقدم العرض رافق على الأقل 5 أعمال ملاءمة " لمواقع انترنت" ، لاستيفاء طلبات تسهيل الوصول استمرت خلال الفترة من  </w:t>
      </w:r>
      <w:r w:rsidR="0049391B" w:rsidRPr="00025F5A">
        <w:rPr>
          <w:sz w:val="22"/>
          <w:szCs w:val="22"/>
          <w:rtl/>
        </w:rPr>
        <w:t xml:space="preserve">1/1/2014 </w:t>
      </w:r>
      <w:r>
        <w:rPr>
          <w:rFonts w:cs="Arial" w:hint="cs"/>
          <w:sz w:val="22"/>
          <w:szCs w:val="22"/>
          <w:rtl/>
          <w:lang w:bidi="ar-SA"/>
        </w:rPr>
        <w:t>ولغاية</w:t>
      </w:r>
      <w:r w:rsidR="0049391B" w:rsidRPr="00025F5A">
        <w:rPr>
          <w:sz w:val="22"/>
          <w:szCs w:val="22"/>
          <w:rtl/>
        </w:rPr>
        <w:t xml:space="preserve"> 31/12/2016. </w:t>
      </w:r>
      <w:r>
        <w:rPr>
          <w:rFonts w:cs="Arial" w:hint="cs"/>
          <w:sz w:val="22"/>
          <w:szCs w:val="22"/>
          <w:rtl/>
          <w:lang w:bidi="ar-SA"/>
        </w:rPr>
        <w:t>من أجل هذا البند يعترف فقط بمواقع الانترنت ذات 5 قوالب على الأقل .</w:t>
      </w:r>
    </w:p>
    <w:p w:rsidR="0076546A" w:rsidRPr="0076546A" w:rsidRDefault="0076546A" w:rsidP="0076546A">
      <w:pPr>
        <w:pStyle w:val="5"/>
        <w:numPr>
          <w:ilvl w:val="4"/>
          <w:numId w:val="2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مقدم العرض يستخدم على الأقل 3 عمال مهنيين في مجال الاستشارة لطلبات تسهيل الوصول و/أو ملاءمة مواقع الانترنت لطلبات تسهيل الوصول .</w:t>
      </w:r>
    </w:p>
    <w:p w:rsidR="0076546A" w:rsidRPr="0076546A" w:rsidRDefault="0076546A" w:rsidP="0049391B">
      <w:pPr>
        <w:pStyle w:val="5"/>
        <w:numPr>
          <w:ilvl w:val="4"/>
          <w:numId w:val="2"/>
        </w:numPr>
        <w:tabs>
          <w:tab w:val="clear" w:pos="1901"/>
          <w:tab w:val="clear" w:pos="2468"/>
        </w:tabs>
        <w:bidi/>
        <w:spacing w:line="276" w:lineRule="auto"/>
        <w:ind w:left="793" w:hanging="851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يجب على مقدم العرض عرض أحد العمال " كمسشتار تسهيل الوصول " ، الذي يعتبر كمدير المشروع والشخص المسؤول عن التواصل من قبله أمنام صاحبة الدعوة. مستشار تسهيل الوصول يجب أن يستوفي الشروط المجتمعة التالية:</w:t>
      </w:r>
    </w:p>
    <w:p w:rsidR="0076546A" w:rsidRPr="0076546A" w:rsidRDefault="0076546A" w:rsidP="0076546A">
      <w:pPr>
        <w:pStyle w:val="5"/>
        <w:numPr>
          <w:ilvl w:val="4"/>
          <w:numId w:val="3"/>
        </w:numPr>
        <w:tabs>
          <w:tab w:val="clear" w:pos="1901"/>
          <w:tab w:val="clear" w:pos="2468"/>
        </w:tabs>
        <w:bidi/>
        <w:spacing w:line="276" w:lineRule="auto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مستخدم من قبل مقدم العرض باستخدام مباشر ( حسب المعرف في البند 2 أعلاه). </w:t>
      </w:r>
    </w:p>
    <w:p w:rsidR="0049391B" w:rsidRPr="00A7287F" w:rsidRDefault="0076546A" w:rsidP="0076546A">
      <w:pPr>
        <w:pStyle w:val="5"/>
        <w:numPr>
          <w:ilvl w:val="4"/>
          <w:numId w:val="3"/>
        </w:numPr>
        <w:tabs>
          <w:tab w:val="clear" w:pos="1901"/>
          <w:tab w:val="clear" w:pos="2468"/>
        </w:tabs>
        <w:bidi/>
        <w:spacing w:line="276" w:lineRule="auto"/>
        <w:ind w:left="1218" w:hanging="283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نفذ فحوصات ملاءمة لطلبات تسهيل الوصول لـ- 3 "مواقع انترنت" على الأقل ، تشمل 5 قوالب على الأقل ، وذلك لـ- 3 زبائن مختلفين على الأقل خلال الفترة   </w:t>
      </w:r>
      <w:r w:rsidR="0049391B" w:rsidRPr="00A7287F">
        <w:rPr>
          <w:sz w:val="22"/>
          <w:szCs w:val="22"/>
          <w:rtl/>
        </w:rPr>
        <w:t>1/</w:t>
      </w:r>
      <w:r w:rsidR="0049391B">
        <w:rPr>
          <w:rFonts w:hint="cs"/>
          <w:sz w:val="22"/>
          <w:szCs w:val="22"/>
          <w:rtl/>
        </w:rPr>
        <w:t>1</w:t>
      </w:r>
      <w:r w:rsidR="0049391B" w:rsidRPr="00A7287F">
        <w:rPr>
          <w:sz w:val="22"/>
          <w:szCs w:val="22"/>
          <w:rtl/>
        </w:rPr>
        <w:t>/201</w:t>
      </w:r>
      <w:r w:rsidR="0049391B">
        <w:rPr>
          <w:rFonts w:hint="cs"/>
          <w:sz w:val="22"/>
          <w:szCs w:val="22"/>
          <w:rtl/>
        </w:rPr>
        <w:t>4</w:t>
      </w:r>
      <w:r w:rsidR="0049391B" w:rsidRPr="00A7287F">
        <w:rPr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ولغاية</w:t>
      </w:r>
      <w:r w:rsidR="0049391B" w:rsidRPr="00A7287F">
        <w:rPr>
          <w:sz w:val="22"/>
          <w:szCs w:val="22"/>
          <w:rtl/>
        </w:rPr>
        <w:t xml:space="preserve"> 31/</w:t>
      </w:r>
      <w:r w:rsidR="0049391B">
        <w:rPr>
          <w:rFonts w:hint="cs"/>
          <w:sz w:val="22"/>
          <w:szCs w:val="22"/>
          <w:rtl/>
        </w:rPr>
        <w:t>12</w:t>
      </w:r>
      <w:r w:rsidR="0049391B" w:rsidRPr="00A7287F">
        <w:rPr>
          <w:sz w:val="22"/>
          <w:szCs w:val="22"/>
          <w:rtl/>
        </w:rPr>
        <w:t xml:space="preserve">/2016. </w:t>
      </w:r>
    </w:p>
    <w:p w:rsidR="0049391B" w:rsidRPr="00A7287F" w:rsidRDefault="0076546A" w:rsidP="0076546A">
      <w:pPr>
        <w:bidi/>
        <w:spacing w:line="276" w:lineRule="auto"/>
        <w:jc w:val="both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الموعد الأخير لتقديم الأسئلة الاستفسارية هو يوم </w:t>
      </w:r>
      <w:r w:rsidR="0049391B">
        <w:rPr>
          <w:rFonts w:hint="cs"/>
          <w:sz w:val="22"/>
          <w:szCs w:val="22"/>
          <w:rtl/>
        </w:rPr>
        <w:t xml:space="preserve">02/03/2017 </w:t>
      </w:r>
      <w:r>
        <w:rPr>
          <w:rFonts w:cs="Arial" w:hint="cs"/>
          <w:sz w:val="22"/>
          <w:szCs w:val="22"/>
          <w:rtl/>
          <w:lang w:bidi="ar-SA"/>
        </w:rPr>
        <w:t>الساعة</w:t>
      </w:r>
      <w:r w:rsidR="0049391B" w:rsidRPr="00A7287F">
        <w:rPr>
          <w:rFonts w:hint="cs"/>
          <w:sz w:val="22"/>
          <w:szCs w:val="22"/>
          <w:rtl/>
        </w:rPr>
        <w:t xml:space="preserve"> 12:00</w:t>
      </w:r>
    </w:p>
    <w:p w:rsidR="0049391B" w:rsidRPr="00A7287F" w:rsidRDefault="0076546A" w:rsidP="00015821">
      <w:pPr>
        <w:bidi/>
        <w:spacing w:line="276" w:lineRule="auto"/>
        <w:jc w:val="both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 xml:space="preserve">الموعد الأخير لتقديم العروض لهذه المناقصة هو يوم </w:t>
      </w:r>
      <w:r w:rsidR="0049391B">
        <w:rPr>
          <w:rFonts w:hint="cs"/>
          <w:sz w:val="22"/>
          <w:szCs w:val="22"/>
          <w:rtl/>
        </w:rPr>
        <w:t xml:space="preserve">20/3/2017. </w:t>
      </w:r>
      <w:r>
        <w:rPr>
          <w:rFonts w:cs="Arial" w:hint="cs"/>
          <w:sz w:val="22"/>
          <w:szCs w:val="22"/>
          <w:rtl/>
          <w:lang w:bidi="ar-SA"/>
        </w:rPr>
        <w:t xml:space="preserve">تقدم العروض للمناقصة في مغلفات مغلقة بدون أية علامات تدل على هوية مقدم العرض . يسجل على المغلف رقم المناقصة فقط.  </w:t>
      </w:r>
      <w:r w:rsidR="005C6103">
        <w:rPr>
          <w:rFonts w:cs="Arial" w:hint="cs"/>
          <w:sz w:val="22"/>
          <w:szCs w:val="22"/>
          <w:rtl/>
          <w:lang w:bidi="ar-SA"/>
        </w:rPr>
        <w:t xml:space="preserve">تُدخل المغلفات لصندوق المناقصات في وزارة المالية، شارع كابلن 1، القدس ، الطابق 3 صندوق خشبي ( بجانب الأرشيف). </w:t>
      </w:r>
      <w:r w:rsidR="00015821">
        <w:rPr>
          <w:rFonts w:cs="Arial" w:hint="cs"/>
          <w:sz w:val="22"/>
          <w:szCs w:val="22"/>
          <w:rtl/>
          <w:lang w:bidi="ar-SA"/>
        </w:rPr>
        <w:t xml:space="preserve"> </w:t>
      </w:r>
    </w:p>
    <w:p w:rsidR="0049391B" w:rsidRPr="00A7287F" w:rsidRDefault="00015821" w:rsidP="00015821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>الشخص المسؤول عن هذه المناقصة : السيد بيلج زئيفي ، البريد الالكتروني</w:t>
      </w:r>
      <w:r w:rsidR="0049391B" w:rsidRPr="00A7287F">
        <w:rPr>
          <w:rFonts w:hint="cs"/>
          <w:sz w:val="22"/>
          <w:szCs w:val="22"/>
          <w:rtl/>
        </w:rPr>
        <w:t xml:space="preserve">: </w:t>
      </w:r>
      <w:hyperlink r:id="rId7" w:history="1">
        <w:r w:rsidR="0049391B" w:rsidRPr="00A7287F">
          <w:rPr>
            <w:rStyle w:val="Hyperlink"/>
            <w:sz w:val="22"/>
            <w:szCs w:val="22"/>
          </w:rPr>
          <w:t>pelegz@mof.gov.il</w:t>
        </w:r>
      </w:hyperlink>
      <w:r w:rsidR="0049391B" w:rsidRPr="00A7287F">
        <w:rPr>
          <w:rFonts w:hint="cs"/>
          <w:sz w:val="22"/>
          <w:szCs w:val="22"/>
          <w:rtl/>
        </w:rPr>
        <w:t xml:space="preserve">. </w:t>
      </w:r>
    </w:p>
    <w:p w:rsidR="000463B0" w:rsidRDefault="000463B0" w:rsidP="000463B0">
      <w:pPr>
        <w:bidi/>
        <w:spacing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لا يلتزم معد المناقصة باختيار عرض أياً كان، ويحق له إلغاء المناقصة كلها أو قسم منها، أو تأجيلها لأسباب ميزانية ، تنظيمية أو لأي سبب آخر وفقاً لتقديراته الحصرية .</w:t>
      </w:r>
    </w:p>
    <w:p w:rsidR="000463B0" w:rsidRDefault="000463B0" w:rsidP="0049391B">
      <w:pPr>
        <w:bidi/>
        <w:spacing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 xml:space="preserve">يوضح بهذا أن تعليمات كراس المناقصة تتغلب على المذكور في هذا الإعلان. </w:t>
      </w:r>
    </w:p>
    <w:sectPr w:rsidR="000463B0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C0C5D"/>
    <w:multiLevelType w:val="multilevel"/>
    <w:tmpl w:val="AF4EEA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arabicAlpha"/>
      <w:lvlText w:val="%5."/>
      <w:lvlJc w:val="center"/>
      <w:pPr>
        <w:ind w:left="3944" w:hanging="1080"/>
      </w:pPr>
      <w:rPr>
        <w:rFonts w:ascii="Times New Roman" w:eastAsia="Times New Roman" w:hAnsi="Times New Roman" w:cstheme="minorBidi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4EEB4DF9"/>
    <w:multiLevelType w:val="multilevel"/>
    <w:tmpl w:val="7A34AD5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arabicAlpha"/>
      <w:lvlText w:val="%5."/>
      <w:lvlJc w:val="center"/>
      <w:pPr>
        <w:ind w:left="3944" w:hanging="1080"/>
      </w:pPr>
      <w:rPr>
        <w:rFonts w:ascii="Times New Roman" w:eastAsia="Times New Roman" w:hAnsi="Times New Roman" w:cstheme="minorBidi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91B"/>
    <w:rsid w:val="00015821"/>
    <w:rsid w:val="000463B0"/>
    <w:rsid w:val="00131AE0"/>
    <w:rsid w:val="00183F5B"/>
    <w:rsid w:val="0049391B"/>
    <w:rsid w:val="005A3A54"/>
    <w:rsid w:val="005C6103"/>
    <w:rsid w:val="007547A5"/>
    <w:rsid w:val="007547F4"/>
    <w:rsid w:val="0076546A"/>
    <w:rsid w:val="007A64D8"/>
    <w:rsid w:val="00D22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9391B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ראשי גת,ASAPHeading 1"/>
    <w:basedOn w:val="a"/>
    <w:next w:val="a"/>
    <w:link w:val="10"/>
    <w:qFormat/>
    <w:rsid w:val="0049391B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0"/>
    <w:qFormat/>
    <w:rsid w:val="0049391B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9391B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20">
    <w:name w:val="כותרת 2 תו"/>
    <w:basedOn w:val="a0"/>
    <w:link w:val="2"/>
    <w:rsid w:val="0049391B"/>
    <w:rPr>
      <w:rFonts w:ascii="Times New Roman" w:eastAsiaTheme="majorEastAsia" w:hAnsi="Times New Roman" w:cs="David"/>
      <w:b/>
      <w:bCs/>
      <w:sz w:val="36"/>
      <w:szCs w:val="36"/>
    </w:rPr>
  </w:style>
  <w:style w:type="paragraph" w:customStyle="1" w:styleId="4">
    <w:name w:val="ממוספר 4"/>
    <w:basedOn w:val="a"/>
    <w:qFormat/>
    <w:rsid w:val="0049391B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paragraph" w:customStyle="1" w:styleId="3">
    <w:name w:val="כותרת 3 חדש"/>
    <w:basedOn w:val="a"/>
    <w:next w:val="a"/>
    <w:qFormat/>
    <w:rsid w:val="0049391B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"/>
    <w:link w:val="50"/>
    <w:qFormat/>
    <w:rsid w:val="0049391B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6">
    <w:name w:val="ממוספר 6"/>
    <w:basedOn w:val="5"/>
    <w:qFormat/>
    <w:rsid w:val="0049391B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character" w:styleId="Hyperlink">
    <w:name w:val="Hyperlink"/>
    <w:basedOn w:val="a0"/>
    <w:uiPriority w:val="99"/>
    <w:unhideWhenUsed/>
    <w:rsid w:val="0049391B"/>
    <w:rPr>
      <w:color w:val="0000FF" w:themeColor="hyperlink"/>
      <w:u w:val="single"/>
    </w:rPr>
  </w:style>
  <w:style w:type="character" w:customStyle="1" w:styleId="50">
    <w:name w:val="ממוספר 5 תו תו תו תו תו תו"/>
    <w:basedOn w:val="a0"/>
    <w:link w:val="5"/>
    <w:rsid w:val="0049391B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9391B"/>
    <w:pPr>
      <w:spacing w:before="120" w:after="120" w:line="360" w:lineRule="auto"/>
    </w:pPr>
    <w:rPr>
      <w:rFonts w:ascii="Times New Roman" w:eastAsia="Times New Roman" w:hAnsi="Times New Roman" w:cs="David"/>
      <w:sz w:val="24"/>
      <w:szCs w:val="24"/>
    </w:rPr>
  </w:style>
  <w:style w:type="paragraph" w:styleId="1">
    <w:name w:val="heading 1"/>
    <w:aliases w:val="ראשי גת,ASAPHeading 1"/>
    <w:basedOn w:val="a"/>
    <w:next w:val="a"/>
    <w:link w:val="10"/>
    <w:qFormat/>
    <w:rsid w:val="0049391B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0"/>
    <w:qFormat/>
    <w:rsid w:val="0049391B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9391B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20">
    <w:name w:val="כותרת 2 תו"/>
    <w:basedOn w:val="a0"/>
    <w:link w:val="2"/>
    <w:rsid w:val="0049391B"/>
    <w:rPr>
      <w:rFonts w:ascii="Times New Roman" w:eastAsiaTheme="majorEastAsia" w:hAnsi="Times New Roman" w:cs="David"/>
      <w:b/>
      <w:bCs/>
      <w:sz w:val="36"/>
      <w:szCs w:val="36"/>
    </w:rPr>
  </w:style>
  <w:style w:type="paragraph" w:customStyle="1" w:styleId="4">
    <w:name w:val="ממוספר 4"/>
    <w:basedOn w:val="a"/>
    <w:qFormat/>
    <w:rsid w:val="0049391B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paragraph" w:customStyle="1" w:styleId="3">
    <w:name w:val="כותרת 3 חדש"/>
    <w:basedOn w:val="a"/>
    <w:next w:val="a"/>
    <w:qFormat/>
    <w:rsid w:val="0049391B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"/>
    <w:link w:val="50"/>
    <w:qFormat/>
    <w:rsid w:val="0049391B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6">
    <w:name w:val="ממוספר 6"/>
    <w:basedOn w:val="5"/>
    <w:qFormat/>
    <w:rsid w:val="0049391B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character" w:styleId="Hyperlink">
    <w:name w:val="Hyperlink"/>
    <w:basedOn w:val="a0"/>
    <w:uiPriority w:val="99"/>
    <w:unhideWhenUsed/>
    <w:rsid w:val="0049391B"/>
    <w:rPr>
      <w:color w:val="0000FF" w:themeColor="hyperlink"/>
      <w:u w:val="single"/>
    </w:rPr>
  </w:style>
  <w:style w:type="character" w:customStyle="1" w:styleId="50">
    <w:name w:val="ממוספר 5 תו תו תו תו תו תו"/>
    <w:basedOn w:val="a0"/>
    <w:link w:val="5"/>
    <w:rsid w:val="0049391B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pelegz@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455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אבי כהן</cp:lastModifiedBy>
  <cp:revision>2</cp:revision>
  <cp:lastPrinted>2017-02-21T13:13:00Z</cp:lastPrinted>
  <dcterms:created xsi:type="dcterms:W3CDTF">2017-03-01T06:19:00Z</dcterms:created>
  <dcterms:modified xsi:type="dcterms:W3CDTF">2017-03-01T06:19:00Z</dcterms:modified>
</cp:coreProperties>
</file>